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7ACF5" w14:textId="77777777" w:rsidR="00A93102" w:rsidRDefault="00A93102" w:rsidP="00967278">
      <w:pPr>
        <w:tabs>
          <w:tab w:val="left" w:pos="5670"/>
        </w:tabs>
        <w:jc w:val="center"/>
        <w:rPr>
          <w:b/>
          <w:color w:val="0000FF"/>
        </w:rPr>
      </w:pPr>
    </w:p>
    <w:bookmarkStart w:id="0" w:name="_GoBack"/>
    <w:bookmarkEnd w:id="0"/>
    <w:p w14:paraId="16FC603A" w14:textId="47EDF25D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4F8B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2759968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21CFAE3" w14:textId="77777777" w:rsidTr="001F6856">
        <w:trPr>
          <w:trHeight w:val="788"/>
        </w:trPr>
        <w:tc>
          <w:tcPr>
            <w:tcW w:w="9867" w:type="dxa"/>
            <w:hideMark/>
          </w:tcPr>
          <w:p w14:paraId="6B04406C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D2867A6" w14:textId="77777777" w:rsidR="001F6856" w:rsidRDefault="00A9310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4363B1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D1970E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A99CE9" w14:textId="77777777" w:rsidR="00AC378A" w:rsidRDefault="00AC378A" w:rsidP="00AC378A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5F57E1F" w14:textId="77777777" w:rsidR="00AC378A" w:rsidRDefault="00AC378A" w:rsidP="00AC378A">
      <w:pPr>
        <w:ind w:left="142" w:right="-1"/>
        <w:jc w:val="center"/>
        <w:rPr>
          <w:b/>
          <w:sz w:val="28"/>
          <w:szCs w:val="28"/>
        </w:rPr>
      </w:pPr>
    </w:p>
    <w:p w14:paraId="75F43F2E" w14:textId="77777777" w:rsidR="00AC378A" w:rsidRDefault="00AC378A" w:rsidP="00AC378A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4C791D07" w14:textId="77777777" w:rsidR="00992836" w:rsidRDefault="00A93102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w:pict w14:anchorId="5F868AF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6.05pt;margin-top:11.45pt;width:482.25pt;height:35pt;z-index:251661312;mso-width-relative:margin;mso-height-relative:margin" filled="f" stroked="f" strokecolor="white [3212]">
            <v:textbox style="mso-next-textbox:#_x0000_s1028">
              <w:txbxContent>
                <w:p w14:paraId="478E3837" w14:textId="77777777" w:rsidR="00E90D27" w:rsidRDefault="005349C6" w:rsidP="006845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Про затвердження  </w:t>
                  </w:r>
                  <w:r w:rsidR="00E90D27">
                    <w:rPr>
                      <w:b/>
                      <w:bCs/>
                    </w:rPr>
                    <w:t xml:space="preserve">коригування </w:t>
                  </w:r>
                  <w:r>
                    <w:rPr>
                      <w:b/>
                      <w:bCs/>
                    </w:rPr>
                    <w:t>детального плану території земельн</w:t>
                  </w:r>
                  <w:r w:rsidR="00E90D27">
                    <w:rPr>
                      <w:b/>
                      <w:bCs/>
                    </w:rPr>
                    <w:t>их</w:t>
                  </w:r>
                  <w:r>
                    <w:rPr>
                      <w:b/>
                      <w:bCs/>
                    </w:rPr>
                    <w:t xml:space="preserve"> ділян</w:t>
                  </w:r>
                  <w:r w:rsidR="00E90D27">
                    <w:rPr>
                      <w:b/>
                      <w:bCs/>
                    </w:rPr>
                    <w:t>о</w:t>
                  </w:r>
                  <w:r>
                    <w:rPr>
                      <w:b/>
                      <w:bCs/>
                    </w:rPr>
                    <w:t>к</w:t>
                  </w:r>
                  <w:r w:rsidR="006B7FF4">
                    <w:rPr>
                      <w:b/>
                      <w:bCs/>
                    </w:rPr>
                    <w:t xml:space="preserve"> </w:t>
                  </w:r>
                </w:p>
                <w:p w14:paraId="360F73F1" w14:textId="77777777" w:rsidR="00992836" w:rsidRPr="005349C6" w:rsidRDefault="006B7FF4" w:rsidP="00684570">
                  <w:pPr>
                    <w:jc w:val="center"/>
                  </w:pPr>
                  <w:r>
                    <w:rPr>
                      <w:b/>
                      <w:bCs/>
                    </w:rPr>
                    <w:t>в с.</w:t>
                  </w:r>
                  <w:r w:rsidR="002E2699">
                    <w:rPr>
                      <w:b/>
                      <w:bCs/>
                    </w:rPr>
                    <w:t xml:space="preserve">Глібівка </w:t>
                  </w:r>
                  <w:r w:rsidR="005349C6">
                    <w:rPr>
                      <w:b/>
                      <w:bCs/>
                    </w:rPr>
                    <w:t>Вишгородського району Київської області</w:t>
                  </w:r>
                </w:p>
              </w:txbxContent>
            </v:textbox>
          </v:shape>
        </w:pic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5D5B61BE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5C1ABD0" w14:textId="77777777" w:rsidR="00992836" w:rsidRDefault="007233C9" w:rsidP="008C7D39">
      <w:pPr>
        <w:ind w:left="-180"/>
        <w:jc w:val="both"/>
      </w:pPr>
      <w:r>
        <w:t xml:space="preserve">   </w:t>
      </w:r>
    </w:p>
    <w:p w14:paraId="41E912B8" w14:textId="77777777" w:rsidR="006B7FF4" w:rsidRDefault="006B7FF4" w:rsidP="008C7D39">
      <w:pPr>
        <w:ind w:left="-180"/>
        <w:jc w:val="both"/>
      </w:pPr>
    </w:p>
    <w:p w14:paraId="257FF39D" w14:textId="30A8B0AC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гр.</w:t>
      </w:r>
      <w:r w:rsidR="0036639C">
        <w:t>Сидорчука Д.П. (за дорученням Бляшенка Олега</w:t>
      </w:r>
      <w:r w:rsidR="005349C6" w:rsidRPr="004A0894">
        <w:rPr>
          <w:bCs/>
        </w:rPr>
        <w:t xml:space="preserve"> </w:t>
      </w:r>
      <w:r w:rsidR="0036639C">
        <w:rPr>
          <w:bCs/>
        </w:rPr>
        <w:t xml:space="preserve">Вікторовича) </w:t>
      </w:r>
      <w:r w:rsidR="005349C6" w:rsidRPr="004A0894">
        <w:rPr>
          <w:bCs/>
        </w:rPr>
        <w:t>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r w:rsidR="002E2699">
        <w:t>Глібівської</w:t>
      </w:r>
      <w:r w:rsidR="006B7FF4">
        <w:t xml:space="preserve"> </w:t>
      </w:r>
      <w:r w:rsidR="005349C6">
        <w:t xml:space="preserve">сільської </w:t>
      </w:r>
      <w:r w:rsidR="002E2699" w:rsidRPr="005B23B0">
        <w:t>№</w:t>
      </w:r>
      <w:r w:rsidR="002E2699">
        <w:t>380-43-VII</w:t>
      </w:r>
      <w:r w:rsidR="002E2699" w:rsidRPr="005B23B0">
        <w:t xml:space="preserve"> «</w:t>
      </w:r>
      <w:r w:rsidR="002E2699">
        <w:t>Про розроблення детальних плані території земельних ділянок</w:t>
      </w:r>
      <w:r w:rsidR="002E2699" w:rsidRPr="00332C52">
        <w:t xml:space="preserve">» від </w:t>
      </w:r>
      <w:r w:rsidR="002E2699">
        <w:t>08.02.2019</w:t>
      </w:r>
      <w:r w:rsidR="002E2699" w:rsidRPr="00332C52">
        <w:t xml:space="preserve"> року</w:t>
      </w:r>
      <w:r w:rsidR="005349C6" w:rsidRPr="00332C52">
        <w:t>, враховуючи оголошення в газеті «Слово» №</w:t>
      </w:r>
      <w:r w:rsidR="002E2699">
        <w:t>40</w:t>
      </w:r>
      <w:r w:rsidR="00B10519">
        <w:t xml:space="preserve"> (52</w:t>
      </w:r>
      <w:r w:rsidR="002E2699">
        <w:t>33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5349C6">
        <w:t>0</w:t>
      </w:r>
      <w:r w:rsidR="002E2699">
        <w:t>3</w:t>
      </w:r>
      <w:r w:rsidR="005349C6">
        <w:t>.</w:t>
      </w:r>
      <w:r w:rsidR="002E2699">
        <w:t>10</w:t>
      </w:r>
      <w:r w:rsidR="005349C6">
        <w:t>.20</w:t>
      </w:r>
      <w:r w:rsidR="002E2699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</w:t>
      </w:r>
      <w:r w:rsidR="002E2699">
        <w:t>24.03</w:t>
      </w:r>
      <w:r w:rsidR="005349C6">
        <w:t>.202</w:t>
      </w:r>
      <w:r w:rsidR="00B96C54">
        <w:t>1</w:t>
      </w:r>
      <w:r w:rsidR="005349C6">
        <w:t xml:space="preserve">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AC378A">
        <w:t>а</w:t>
      </w:r>
      <w:r w:rsidR="005349C6">
        <w:t xml:space="preserve"> </w:t>
      </w:r>
      <w:r w:rsidR="005349C6" w:rsidRPr="00CE7CFC">
        <w:t xml:space="preserve"> рад</w:t>
      </w:r>
      <w:r w:rsidR="00AC378A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8B18E8D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0EB679C3" w14:textId="77777777" w:rsidR="00E1793D" w:rsidRPr="00617C6A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0969ECB5" w14:textId="77777777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2E2699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2E2699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2E2699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2E2699">
        <w:rPr>
          <w:rFonts w:ascii="Times New Roman" w:hAnsi="Times New Roman" w:cs="Times New Roman"/>
          <w:sz w:val="24"/>
          <w:szCs w:val="24"/>
        </w:rPr>
        <w:t xml:space="preserve"> площею 0,4812 га з цільовим  призначенням 02.01. - для будівництва та обслуговування житлового будинку, господарських будівель та споруд (присадибна ділянка) в с.Глібівка </w:t>
      </w:r>
      <w:r w:rsidR="002E2699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2E2699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дизайну».</w:t>
      </w:r>
    </w:p>
    <w:p w14:paraId="3FAA9E71" w14:textId="77777777" w:rsidR="008C7D39" w:rsidRDefault="005B2E53" w:rsidP="008C7D39">
      <w:pPr>
        <w:jc w:val="both"/>
      </w:pPr>
      <w:r>
        <w:t xml:space="preserve">   </w:t>
      </w:r>
      <w:r w:rsidR="0028220C">
        <w:t xml:space="preserve">  </w:t>
      </w:r>
      <w:r>
        <w:t xml:space="preserve">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 xml:space="preserve">Контроль за виконанням цього рішення покласти на постійну </w:t>
      </w:r>
      <w:r w:rsidR="0028220C" w:rsidRPr="004A326B"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8220C">
        <w:t>.</w:t>
      </w:r>
    </w:p>
    <w:p w14:paraId="0F8D21DB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34588901" w14:textId="77777777" w:rsidR="00684570" w:rsidRDefault="00684570" w:rsidP="008C7D39">
      <w:pPr>
        <w:jc w:val="both"/>
        <w:rPr>
          <w:b/>
        </w:rPr>
      </w:pPr>
    </w:p>
    <w:p w14:paraId="438CB8EA" w14:textId="77777777" w:rsidR="000C10CA" w:rsidRDefault="000C10CA" w:rsidP="008C7D39">
      <w:pPr>
        <w:jc w:val="both"/>
        <w:rPr>
          <w:b/>
        </w:rPr>
      </w:pPr>
    </w:p>
    <w:p w14:paraId="089EC2C7" w14:textId="77777777" w:rsidR="009A6159" w:rsidRDefault="009A6159" w:rsidP="008C7D39">
      <w:pPr>
        <w:jc w:val="both"/>
        <w:rPr>
          <w:b/>
        </w:rPr>
      </w:pPr>
      <w:r>
        <w:rPr>
          <w:b/>
        </w:rPr>
        <w:t xml:space="preserve"> 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4DA2F0A2" w14:textId="77777777" w:rsidR="000C10CA" w:rsidRDefault="000C10CA" w:rsidP="009A6159">
      <w:pPr>
        <w:tabs>
          <w:tab w:val="left" w:pos="1080"/>
        </w:tabs>
        <w:jc w:val="both"/>
      </w:pPr>
    </w:p>
    <w:p w14:paraId="7EF6545C" w14:textId="77777777" w:rsidR="000C10CA" w:rsidRDefault="000C10CA" w:rsidP="009A6159">
      <w:pPr>
        <w:tabs>
          <w:tab w:val="left" w:pos="1080"/>
        </w:tabs>
        <w:jc w:val="both"/>
      </w:pPr>
    </w:p>
    <w:p w14:paraId="4B0F41A3" w14:textId="77777777" w:rsidR="000C10CA" w:rsidRDefault="000C10CA" w:rsidP="009A6159">
      <w:pPr>
        <w:tabs>
          <w:tab w:val="left" w:pos="1080"/>
        </w:tabs>
        <w:jc w:val="both"/>
      </w:pPr>
    </w:p>
    <w:p w14:paraId="2355D991" w14:textId="77777777" w:rsidR="00684570" w:rsidRDefault="00684570" w:rsidP="009A6159">
      <w:pPr>
        <w:tabs>
          <w:tab w:val="left" w:pos="1080"/>
        </w:tabs>
        <w:jc w:val="both"/>
      </w:pPr>
    </w:p>
    <w:p w14:paraId="2F8850DD" w14:textId="528E72F3" w:rsidR="00684570" w:rsidRDefault="00684570" w:rsidP="009A6159">
      <w:pPr>
        <w:tabs>
          <w:tab w:val="left" w:pos="1080"/>
        </w:tabs>
        <w:jc w:val="both"/>
      </w:pPr>
    </w:p>
    <w:p w14:paraId="3DDCC485" w14:textId="596BFFE7" w:rsidR="00AC378A" w:rsidRDefault="00AC378A" w:rsidP="009A6159">
      <w:pPr>
        <w:tabs>
          <w:tab w:val="left" w:pos="1080"/>
        </w:tabs>
        <w:jc w:val="both"/>
      </w:pPr>
    </w:p>
    <w:p w14:paraId="1F4515BD" w14:textId="385FBED0" w:rsidR="00AC378A" w:rsidRDefault="00AC378A" w:rsidP="009A6159">
      <w:pPr>
        <w:tabs>
          <w:tab w:val="left" w:pos="1080"/>
        </w:tabs>
        <w:jc w:val="both"/>
      </w:pPr>
    </w:p>
    <w:p w14:paraId="4C281285" w14:textId="77777777" w:rsidR="00AC378A" w:rsidRDefault="00AC378A" w:rsidP="009A6159">
      <w:pPr>
        <w:tabs>
          <w:tab w:val="left" w:pos="1080"/>
        </w:tabs>
        <w:jc w:val="both"/>
      </w:pPr>
    </w:p>
    <w:p w14:paraId="1B93092D" w14:textId="77777777" w:rsidR="00684570" w:rsidRDefault="00684570" w:rsidP="009A6159">
      <w:pPr>
        <w:tabs>
          <w:tab w:val="left" w:pos="1080"/>
        </w:tabs>
        <w:jc w:val="both"/>
      </w:pPr>
    </w:p>
    <w:p w14:paraId="72D3C37C" w14:textId="77777777" w:rsidR="000C10CA" w:rsidRDefault="000C10CA" w:rsidP="009A6159">
      <w:pPr>
        <w:tabs>
          <w:tab w:val="left" w:pos="1080"/>
        </w:tabs>
        <w:jc w:val="both"/>
      </w:pPr>
    </w:p>
    <w:p w14:paraId="40FF5878" w14:textId="385B53CE" w:rsidR="00DF3A74" w:rsidRPr="00AC378A" w:rsidRDefault="00DF3A74" w:rsidP="00DF3A74">
      <w:pPr>
        <w:tabs>
          <w:tab w:val="left" w:pos="1080"/>
        </w:tabs>
        <w:jc w:val="both"/>
        <w:rPr>
          <w:bCs/>
        </w:rPr>
      </w:pPr>
      <w:r w:rsidRPr="00AC378A">
        <w:rPr>
          <w:bCs/>
        </w:rPr>
        <w:t>смт Димер</w:t>
      </w:r>
    </w:p>
    <w:p w14:paraId="1EF1C724" w14:textId="7FF2846A" w:rsidR="00DF3A74" w:rsidRPr="00AC378A" w:rsidRDefault="00AC378A" w:rsidP="00DF3A7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DF3A74" w:rsidRPr="00AC378A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C7177DC" w14:textId="41FB0EE9" w:rsidR="00DF3A74" w:rsidRPr="00AC378A" w:rsidRDefault="00DF3A74" w:rsidP="00DF3A74">
      <w:pPr>
        <w:tabs>
          <w:tab w:val="left" w:pos="1080"/>
        </w:tabs>
        <w:jc w:val="both"/>
        <w:rPr>
          <w:bCs/>
          <w:lang w:val="ru-RU"/>
        </w:rPr>
      </w:pPr>
      <w:r w:rsidRPr="00AC378A">
        <w:rPr>
          <w:bCs/>
        </w:rPr>
        <w:t>№</w:t>
      </w:r>
      <w:r w:rsidR="00AC378A">
        <w:rPr>
          <w:bCs/>
        </w:rPr>
        <w:t>412-5-2</w:t>
      </w:r>
      <w:r w:rsidRPr="00AC378A">
        <w:rPr>
          <w:bCs/>
        </w:rPr>
        <w:t>-</w:t>
      </w:r>
      <w:r w:rsidRPr="00AC378A">
        <w:rPr>
          <w:bCs/>
          <w:lang w:val="en-US"/>
        </w:rPr>
        <w:t>VI</w:t>
      </w:r>
      <w:r w:rsidRPr="00AC378A">
        <w:rPr>
          <w:bCs/>
          <w:lang w:val="ru-RU"/>
        </w:rPr>
        <w:t>ІІ</w:t>
      </w:r>
    </w:p>
    <w:p w14:paraId="68100D35" w14:textId="77777777"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14:paraId="4AD7A5BC" w14:textId="77777777" w:rsidR="00E1793D" w:rsidRDefault="00E1793D" w:rsidP="00E1793D"/>
    <w:p w14:paraId="4DFE0453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C10CA"/>
    <w:rsid w:val="000E70F3"/>
    <w:rsid w:val="00113926"/>
    <w:rsid w:val="001172F9"/>
    <w:rsid w:val="00194321"/>
    <w:rsid w:val="001D12D5"/>
    <w:rsid w:val="001F2B0A"/>
    <w:rsid w:val="001F6856"/>
    <w:rsid w:val="002377B6"/>
    <w:rsid w:val="0028220C"/>
    <w:rsid w:val="002E2699"/>
    <w:rsid w:val="00326DB7"/>
    <w:rsid w:val="0036639C"/>
    <w:rsid w:val="00372132"/>
    <w:rsid w:val="00390578"/>
    <w:rsid w:val="003B0326"/>
    <w:rsid w:val="003B1455"/>
    <w:rsid w:val="003C4515"/>
    <w:rsid w:val="0040500D"/>
    <w:rsid w:val="00434DF1"/>
    <w:rsid w:val="00465B39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71217C"/>
    <w:rsid w:val="007205F3"/>
    <w:rsid w:val="007233C9"/>
    <w:rsid w:val="007631F6"/>
    <w:rsid w:val="007975E7"/>
    <w:rsid w:val="008A0600"/>
    <w:rsid w:val="008C7D39"/>
    <w:rsid w:val="008E2A52"/>
    <w:rsid w:val="008F581C"/>
    <w:rsid w:val="00913E94"/>
    <w:rsid w:val="00967278"/>
    <w:rsid w:val="009724D8"/>
    <w:rsid w:val="00992836"/>
    <w:rsid w:val="009A5AF7"/>
    <w:rsid w:val="009A6159"/>
    <w:rsid w:val="00A13353"/>
    <w:rsid w:val="00A340C0"/>
    <w:rsid w:val="00A93102"/>
    <w:rsid w:val="00AB1C62"/>
    <w:rsid w:val="00AB53B0"/>
    <w:rsid w:val="00AC378A"/>
    <w:rsid w:val="00B02BD8"/>
    <w:rsid w:val="00B02CF0"/>
    <w:rsid w:val="00B10519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F4211"/>
    <w:rsid w:val="00D74487"/>
    <w:rsid w:val="00D8080D"/>
    <w:rsid w:val="00DA194C"/>
    <w:rsid w:val="00DF3A74"/>
    <w:rsid w:val="00E1793D"/>
    <w:rsid w:val="00E90D27"/>
    <w:rsid w:val="00ED17C7"/>
    <w:rsid w:val="00F00E7D"/>
    <w:rsid w:val="00FA5EAA"/>
    <w:rsid w:val="00FB28D9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8BA5C6F"/>
  <w15:docId w15:val="{C58A2C58-67A3-4F99-8CFE-0A27D84B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2021-03-25T07:49:00Z</cp:lastPrinted>
  <dcterms:created xsi:type="dcterms:W3CDTF">2021-03-25T07:45:00Z</dcterms:created>
  <dcterms:modified xsi:type="dcterms:W3CDTF">2022-10-18T09:02:00Z</dcterms:modified>
</cp:coreProperties>
</file>